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360"/>
          <w:tab w:val="left" w:pos="1440"/>
          <w:tab w:val="left" w:pos="6210"/>
        </w:tabs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Khaleelah I. L. Harris </w:t>
      </w:r>
    </w:p>
    <w:p w:rsidR="00000000" w:rsidDel="00000000" w:rsidP="00000000" w:rsidRDefault="00000000" w:rsidRPr="00000000" w14:paraId="00000002">
      <w:pPr>
        <w:pageBreakBefore w:val="0"/>
        <w:tabs>
          <w:tab w:val="left" w:pos="360"/>
          <w:tab w:val="left" w:pos="1440"/>
          <w:tab w:val="left" w:pos="621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| Curator </w:t>
      </w:r>
    </w:p>
    <w:p w:rsidR="00000000" w:rsidDel="00000000" w:rsidP="00000000" w:rsidRDefault="00000000" w:rsidRPr="00000000" w14:paraId="00000003">
      <w:pPr>
        <w:pageBreakBefore w:val="0"/>
        <w:tabs>
          <w:tab w:val="left" w:pos="360"/>
          <w:tab w:val="left" w:pos="1440"/>
          <w:tab w:val="left" w:pos="6210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khaleelah.harris@bison.howard.edu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| (561) 377-7346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www.khaleelahharris.com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www.smallnationexhibits.com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www.smallnationpv@gmail.com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tabs>
          <w:tab w:val="left" w:pos="360"/>
          <w:tab w:val="left" w:pos="1440"/>
        </w:tabs>
        <w:spacing w:after="12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1440"/>
        </w:tabs>
        <w:spacing w:after="120" w:lineRule="auto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pageBreakBefore w:val="0"/>
        <w:tabs>
          <w:tab w:val="left" w:pos="1440"/>
        </w:tabs>
        <w:spacing w:after="120" w:lineRule="auto"/>
        <w:ind w:firstLine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2023     Howard University, M.A. History - U.S. History/Public History </w:t>
      </w:r>
    </w:p>
    <w:p w:rsidR="00000000" w:rsidDel="00000000" w:rsidP="00000000" w:rsidRDefault="00000000" w:rsidRPr="00000000" w14:paraId="00000009">
      <w:pPr>
        <w:pageBreakBefore w:val="0"/>
        <w:tabs>
          <w:tab w:val="left" w:pos="1440"/>
        </w:tabs>
        <w:spacing w:after="120" w:lineRule="auto"/>
        <w:ind w:firstLine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2021     Yale University, M.A. Religion (Comprehensive) </w:t>
      </w:r>
    </w:p>
    <w:p w:rsidR="00000000" w:rsidDel="00000000" w:rsidP="00000000" w:rsidRDefault="00000000" w:rsidRPr="00000000" w14:paraId="0000000A">
      <w:pPr>
        <w:pageBreakBefore w:val="0"/>
        <w:tabs>
          <w:tab w:val="left" w:pos="1440"/>
        </w:tabs>
        <w:ind w:left="1440" w:hanging="108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2018     Bethune-Cookman University, B.A. Religion &amp; Philosophy   </w:t>
      </w:r>
    </w:p>
    <w:p w:rsidR="00000000" w:rsidDel="00000000" w:rsidP="00000000" w:rsidRDefault="00000000" w:rsidRPr="00000000" w14:paraId="0000000B">
      <w:pPr>
        <w:pageBreakBefore w:val="0"/>
        <w:tabs>
          <w:tab w:val="left" w:pos="1440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pos="1440"/>
        </w:tabs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AREAS OF RESEARCH</w:t>
      </w:r>
    </w:p>
    <w:p w:rsidR="00000000" w:rsidDel="00000000" w:rsidP="00000000" w:rsidRDefault="00000000" w:rsidRPr="00000000" w14:paraId="0000000E">
      <w:pPr>
        <w:pageBreakBefore w:val="0"/>
        <w:spacing w:after="280" w:before="280" w:lineRule="auto"/>
        <w:ind w:left="43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/20th Century African American Women's Cultural History; African American Women's Taste-making, Self-making, and Domestic Pleasures; Race, Gender, and the Black Middle Class; D.C. Studies, Mixed Race Studies</w:t>
      </w:r>
    </w:p>
    <w:p w:rsidR="00000000" w:rsidDel="00000000" w:rsidP="00000000" w:rsidRDefault="00000000" w:rsidRPr="00000000" w14:paraId="0000000F">
      <w:pPr>
        <w:pageBreakBefore w:val="0"/>
        <w:spacing w:after="280" w:before="280" w:lineRule="auto"/>
        <w:ind w:firstLine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W. E. B. Du Bois; African American Religious Thought; African American Freethought</w:t>
      </w:r>
    </w:p>
    <w:p w:rsidR="00000000" w:rsidDel="00000000" w:rsidP="00000000" w:rsidRDefault="00000000" w:rsidRPr="00000000" w14:paraId="00000010">
      <w:pPr>
        <w:tabs>
          <w:tab w:val="left" w:pos="1440"/>
        </w:tabs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11">
      <w:pPr>
        <w:spacing w:after="0" w:before="280" w:lineRule="auto"/>
        <w:ind w:left="43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2022 - Gallery Curator &amp; Manager, Mehari Sequar Gallery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for e</w:t>
      </w:r>
      <w:r w:rsidDel="00000000" w:rsidR="00000000" w:rsidRPr="00000000">
        <w:rPr>
          <w:sz w:val="24"/>
          <w:szCs w:val="24"/>
          <w:rtl w:val="0"/>
        </w:rPr>
        <w:t xml:space="preserve">xhibition programming</w:t>
      </w:r>
      <w:r w:rsidDel="00000000" w:rsidR="00000000" w:rsidRPr="00000000">
        <w:rPr>
          <w:sz w:val="24"/>
          <w:szCs w:val="24"/>
          <w:rtl w:val="0"/>
        </w:rPr>
        <w:t xml:space="preserve">/a</w:t>
      </w:r>
      <w:r w:rsidDel="00000000" w:rsidR="00000000" w:rsidRPr="00000000">
        <w:rPr>
          <w:sz w:val="24"/>
          <w:szCs w:val="24"/>
          <w:rtl w:val="0"/>
        </w:rPr>
        <w:t xml:space="preserve">rtist management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Curating art exhibitions throughout the year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Leading gallery operations weekly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Coordinating m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rketing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Managing in-house exhibition sales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before="0" w:beforeAutospacing="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Constructing and executing strategies for Gallery development</w:t>
      </w:r>
    </w:p>
    <w:p w:rsidR="00000000" w:rsidDel="00000000" w:rsidP="00000000" w:rsidRDefault="00000000" w:rsidRPr="00000000" w14:paraId="00000018">
      <w:pPr>
        <w:spacing w:after="0" w:before="280" w:lineRule="auto"/>
        <w:ind w:left="43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2021- Present Graduate Student Consultant, Picture That, LLC.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Responsible for project management of projects related to art and archival materials at Historically Black Colleges and Universities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Networking and communication with prospective directors of cultural institutions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8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Virtual event curator </w:t>
      </w:r>
    </w:p>
    <w:p w:rsidR="00000000" w:rsidDel="00000000" w:rsidP="00000000" w:rsidRDefault="00000000" w:rsidRPr="00000000" w14:paraId="0000001C">
      <w:pPr>
        <w:ind w:left="43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2020- Present </w:t>
      </w:r>
      <w:r w:rsidDel="00000000" w:rsidR="00000000" w:rsidRPr="00000000">
        <w:rPr>
          <w:sz w:val="24"/>
          <w:szCs w:val="24"/>
          <w:rtl w:val="0"/>
        </w:rPr>
        <w:t xml:space="preserve">Creative Director, </w:t>
      </w:r>
      <w:r w:rsidDel="00000000" w:rsidR="00000000" w:rsidRPr="00000000">
        <w:rPr>
          <w:i w:val="1"/>
          <w:sz w:val="24"/>
          <w:szCs w:val="24"/>
          <w:rtl w:val="0"/>
        </w:rPr>
        <w:t xml:space="preserve">Small Nation Exhibitions &amp; Consulting</w:t>
      </w:r>
      <w:r w:rsidDel="00000000" w:rsidR="00000000" w:rsidRPr="00000000">
        <w:rPr>
          <w:sz w:val="24"/>
          <w:szCs w:val="24"/>
          <w:rtl w:val="0"/>
        </w:rPr>
        <w:t xml:space="preserve"> | Exhibition Incubator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Responsible for providing consultations for exhibitions that seek either visual art/artists, antique dealers, gallery owners/directors, and scholars of historical and contemporary topics.</w:t>
      </w:r>
    </w:p>
    <w:p w:rsidR="00000000" w:rsidDel="00000000" w:rsidP="00000000" w:rsidRDefault="00000000" w:rsidRPr="00000000" w14:paraId="0000001E">
      <w:pPr>
        <w:ind w:left="43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left" w:pos="14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720" w:hanging="72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720" w:hanging="72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720" w:hanging="72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ind w:left="720" w:hanging="72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720" w:hanging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FELLOWSHIPS AND RESEARCH 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2022-2023  African American History Internship: Washington, D.C. Chapter, The Girlfriends, Inc., 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2021-2022  Graduate/Teaching Assistant to James Rhee, John H. Johnson Endowed Chair and Professor of Entrepreneurship, Howard University, 2021-2022</w:t>
      </w:r>
    </w:p>
    <w:p w:rsidR="00000000" w:rsidDel="00000000" w:rsidP="00000000" w:rsidRDefault="00000000" w:rsidRPr="00000000" w14:paraId="00000027">
      <w:pPr>
        <w:pageBreakBefore w:val="0"/>
        <w:tabs>
          <w:tab w:val="left" w:pos="360"/>
          <w:tab w:val="left" w:pos="720"/>
          <w:tab w:val="left" w:pos="990"/>
          <w:tab w:val="left" w:pos="1530"/>
        </w:tabs>
        <w:spacing w:after="12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2019-2020 Object Bibliographer, Yale British Center for Art Reference Library &amp; Archives</w:t>
      </w:r>
    </w:p>
    <w:p w:rsidR="00000000" w:rsidDel="00000000" w:rsidP="00000000" w:rsidRDefault="00000000" w:rsidRPr="00000000" w14:paraId="00000028">
      <w:pPr>
        <w:pageBreakBefore w:val="0"/>
        <w:tabs>
          <w:tab w:val="left" w:pos="360"/>
          <w:tab w:val="left" w:pos="720"/>
          <w:tab w:val="left" w:pos="990"/>
          <w:tab w:val="left" w:pos="1530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2019 -2020 W. E. B. Du Bois Fellowship, W. E. B. Du Bois Center, UMass Amherst</w:t>
      </w:r>
    </w:p>
    <w:p w:rsidR="00000000" w:rsidDel="00000000" w:rsidP="00000000" w:rsidRDefault="00000000" w:rsidRPr="00000000" w14:paraId="00000029">
      <w:pPr>
        <w:pageBreakBefore w:val="0"/>
        <w:tabs>
          <w:tab w:val="left" w:pos="360"/>
          <w:tab w:val="left" w:pos="720"/>
          <w:tab w:val="left" w:pos="990"/>
          <w:tab w:val="left" w:pos="1530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2017-2018 Researcher and Data Curator, Bethune Cookman University Carl S. Swisher Library</w:t>
      </w:r>
    </w:p>
    <w:p w:rsidR="00000000" w:rsidDel="00000000" w:rsidP="00000000" w:rsidRDefault="00000000" w:rsidRPr="00000000" w14:paraId="0000002A">
      <w:pPr>
        <w:pageBreakBefore w:val="0"/>
        <w:tabs>
          <w:tab w:val="left" w:pos="1800"/>
          <w:tab w:val="left" w:pos="2820"/>
        </w:tabs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pos="1800"/>
          <w:tab w:val="left" w:pos="2820"/>
        </w:tabs>
        <w:spacing w:after="0" w:lineRule="auto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SELECTED PRESENTATIONS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African American Activism, Enfranchisement, and Empowerment in 20th Century DC,”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DC History Center and DC Public Library, April 2022 | Moderator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Crucified Christ and the Black Literary Imagination: Alternative Expressions and the Relationship between W. E. B. Du Bois’ Articulated Literary Theological Imagination and James Cone’s Liberation Theology,” Northwestern University, November 2019 | Presenter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Edification of the Black Church: A Call to Action for Black Clergy of the Millennial Generation,” Dordt College, November 2018 | Presenter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Edification of the Black Church: A Call to Action for Black Clergy of the Millennial Generation,” University of KwaZulu Natal, August 2017 </w:t>
      </w:r>
      <w:r w:rsidDel="00000000" w:rsidR="00000000" w:rsidRPr="00000000">
        <w:rPr>
          <w:sz w:val="24"/>
          <w:szCs w:val="24"/>
          <w:rtl w:val="0"/>
        </w:rPr>
        <w:t xml:space="preserve">|Presenter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ART PUBLICATIONS </w:t>
      </w:r>
    </w:p>
    <w:p w:rsidR="00000000" w:rsidDel="00000000" w:rsidP="00000000" w:rsidRDefault="00000000" w:rsidRPr="00000000" w14:paraId="00000036">
      <w:pPr>
        <w:pageBreakBefore w:val="0"/>
        <w:ind w:left="432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Black Collagists Book: A Survey of Fifty Black Contemporary Collage Artists</w:t>
      </w:r>
      <w:r w:rsidDel="00000000" w:rsidR="00000000" w:rsidRPr="00000000">
        <w:rPr>
          <w:sz w:val="24"/>
          <w:szCs w:val="24"/>
          <w:rtl w:val="0"/>
        </w:rPr>
        <w:t xml:space="preserve"> The Doug + Laurie Kanyer Art Collection | Black Collagists Arts Incubator, 2021</w:t>
      </w:r>
    </w:p>
    <w:p w:rsidR="00000000" w:rsidDel="00000000" w:rsidP="00000000" w:rsidRDefault="00000000" w:rsidRPr="00000000" w14:paraId="00000037">
      <w:pPr>
        <w:pageBreakBefore w:val="0"/>
        <w:ind w:left="43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43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‘“Allegories, Renditions, and A Small Nation of Women” at the Yale Divinity School, Curated by Khaleelah I. L. Harris and Teri Henderson at Yale University’s Divinity School” |</w:t>
      </w:r>
      <w:r w:rsidDel="00000000" w:rsidR="00000000" w:rsidRPr="00000000">
        <w:rPr>
          <w:i w:val="1"/>
          <w:sz w:val="24"/>
          <w:szCs w:val="24"/>
          <w:rtl w:val="0"/>
        </w:rPr>
        <w:t xml:space="preserve">Kolaj Magazine</w:t>
      </w:r>
      <w:r w:rsidDel="00000000" w:rsidR="00000000" w:rsidRPr="00000000">
        <w:rPr>
          <w:sz w:val="24"/>
          <w:szCs w:val="24"/>
          <w:rtl w:val="0"/>
        </w:rPr>
        <w:t xml:space="preserve">, Issue #34 2021|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http://kolajmagazine.com/content/content/articles/a-small-nation-of-women/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ind w:left="43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43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120" w:lineRule="auto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CURRENT PROJECTS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Allegories, Renditions, and A Small Nation of Women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Collage Art</w:t>
      </w:r>
      <w:r w:rsidDel="00000000" w:rsidR="00000000" w:rsidRPr="00000000">
        <w:rPr>
          <w:sz w:val="24"/>
          <w:szCs w:val="24"/>
          <w:rtl w:val="0"/>
        </w:rPr>
        <w:t xml:space="preserve"> &amp; Material Culture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Exhibition, co-curator Teri Henderson, Sarah G. Smith Gallery, Yale University 2021</w:t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PROFESSIONAL MEMBERSHIPS &amp; SERVICE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Association of Black Women Historians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African American Intellectual Histor</w:t>
      </w:r>
      <w:r w:rsidDel="00000000" w:rsidR="00000000" w:rsidRPr="00000000">
        <w:rPr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Society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Theta Alpha Kappa Religious Studies Honors Society</w:t>
      </w:r>
    </w:p>
    <w:p w:rsidR="00000000" w:rsidDel="00000000" w:rsidP="00000000" w:rsidRDefault="00000000" w:rsidRPr="00000000" w14:paraId="00000042">
      <w:pPr>
        <w:pageBreakBefore w:val="0"/>
        <w:ind w:firstLine="432"/>
        <w:rPr/>
      </w:pPr>
      <w:r w:rsidDel="00000000" w:rsidR="00000000" w:rsidRPr="00000000">
        <w:rPr>
          <w:sz w:val="24"/>
          <w:szCs w:val="24"/>
          <w:rtl w:val="0"/>
        </w:rPr>
        <w:t xml:space="preserve">Yale Black Seminarians, Executive Assistant | 2019-2020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900" w:top="1296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K. Harris</w:t>
      <w:tab/>
      <w:tab/>
      <w:t xml:space="preserve">CV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7F03"/>
    <w:rPr>
      <w:rFonts w:ascii="Garamond" w:hAnsi="Garamond"/>
      <w:sz w:val="20"/>
      <w:szCs w:val="20"/>
    </w:rPr>
  </w:style>
  <w:style w:type="paragraph" w:styleId="Heading1">
    <w:name w:val="heading 1"/>
    <w:basedOn w:val="Normal"/>
    <w:next w:val="Normal"/>
    <w:link w:val="Heading1Char"/>
    <w:qFormat w:val="1"/>
    <w:locked w:val="1"/>
    <w:rsid w:val="00D37DD6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B87F03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10CA5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Hyperlink">
    <w:name w:val="Hyperlink"/>
    <w:basedOn w:val="DefaultParagraphFont"/>
    <w:uiPriority w:val="99"/>
    <w:rsid w:val="00B87F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7F0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210CA5"/>
    <w:rPr>
      <w:rFonts w:ascii="Garamond" w:hAnsi="Garamond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7F0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0CA5"/>
    <w:rPr>
      <w:rFonts w:ascii="Garamond" w:hAnsi="Garamond"/>
      <w:sz w:val="20"/>
      <w:szCs w:val="20"/>
    </w:rPr>
  </w:style>
  <w:style w:type="character" w:styleId="PageNumber">
    <w:name w:val="page number"/>
    <w:basedOn w:val="DefaultParagraphFont"/>
    <w:uiPriority w:val="99"/>
    <w:rsid w:val="00B87F0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 w:val="1"/>
    <w:rsid w:val="00B87F0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 w:val="1"/>
    <w:rsid w:val="00B87F03"/>
    <w:rPr>
      <w:sz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10CA5"/>
    <w:rPr>
      <w:rFonts w:ascii="Garamond" w:hAnsi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rsid w:val="00EB3B5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10CA5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rsid w:val="00D84C11"/>
    <w:rPr>
      <w:b w:val="1"/>
      <w:bCs w:val="1"/>
      <w:sz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10CA5"/>
    <w:rPr>
      <w:rFonts w:ascii="Garamond" w:hAnsi="Garamond"/>
      <w:b w:val="1"/>
      <w:bCs w:val="1"/>
      <w:sz w:val="20"/>
      <w:szCs w:val="20"/>
    </w:rPr>
  </w:style>
  <w:style w:type="paragraph" w:styleId="ListParagraph">
    <w:name w:val="List Paragraph"/>
    <w:basedOn w:val="Normal"/>
    <w:uiPriority w:val="99"/>
    <w:qFormat w:val="1"/>
    <w:rsid w:val="0093195E"/>
    <w:pPr>
      <w:ind w:left="720"/>
      <w:contextualSpacing w:val="1"/>
    </w:pPr>
  </w:style>
  <w:style w:type="paragraph" w:styleId="NoSpacing">
    <w:name w:val="No Spacing"/>
    <w:uiPriority w:val="99"/>
    <w:qFormat w:val="1"/>
    <w:rsid w:val="00E24751"/>
    <w:rPr>
      <w:rFonts w:ascii="Garamond" w:hAnsi="Garamond"/>
      <w:sz w:val="20"/>
      <w:szCs w:val="20"/>
    </w:rPr>
  </w:style>
  <w:style w:type="paragraph" w:styleId="Revision">
    <w:name w:val="Revision"/>
    <w:hidden w:val="1"/>
    <w:uiPriority w:val="99"/>
    <w:semiHidden w:val="1"/>
    <w:rsid w:val="00E83E69"/>
    <w:rPr>
      <w:rFonts w:ascii="Garamond" w:hAnsi="Garamond"/>
      <w:sz w:val="20"/>
      <w:szCs w:val="20"/>
    </w:rPr>
  </w:style>
  <w:style w:type="character" w:styleId="st" w:customStyle="1">
    <w:name w:val="st"/>
    <w:basedOn w:val="DefaultParagraphFont"/>
    <w:rsid w:val="00B364F0"/>
  </w:style>
  <w:style w:type="character" w:styleId="Emphasis">
    <w:name w:val="Emphasis"/>
    <w:basedOn w:val="DefaultParagraphFont"/>
    <w:uiPriority w:val="20"/>
    <w:qFormat w:val="1"/>
    <w:locked w:val="1"/>
    <w:rsid w:val="00B364F0"/>
    <w:rPr>
      <w:i w:val="1"/>
      <w:iCs w:val="1"/>
    </w:rPr>
  </w:style>
  <w:style w:type="character" w:styleId="email" w:customStyle="1">
    <w:name w:val="email"/>
    <w:basedOn w:val="DefaultParagraphFont"/>
    <w:rsid w:val="00A750CA"/>
  </w:style>
  <w:style w:type="character" w:styleId="Heading1Char" w:customStyle="1">
    <w:name w:val="Heading 1 Char"/>
    <w:basedOn w:val="DefaultParagraphFont"/>
    <w:link w:val="Heading1"/>
    <w:rsid w:val="00D37DD6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Mention">
    <w:name w:val="Mention"/>
    <w:basedOn w:val="DefaultParagraphFont"/>
    <w:uiPriority w:val="99"/>
    <w:semiHidden w:val="1"/>
    <w:unhideWhenUsed w:val="1"/>
    <w:rsid w:val="00AD765C"/>
    <w:rPr>
      <w:color w:val="2b579a"/>
      <w:shd w:color="auto" w:fill="e6e6e6" w:val="clear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1238B"/>
    <w:rPr>
      <w:color w:val="808080"/>
      <w:shd w:color="auto" w:fill="e6e6e6" w:val="clear"/>
    </w:rPr>
  </w:style>
  <w:style w:type="character" w:styleId="UnresolvedMention">
    <w:name w:val="Unresolved Mention"/>
    <w:basedOn w:val="DefaultParagraphFont"/>
    <w:uiPriority w:val="99"/>
    <w:rsid w:val="006C4102"/>
    <w:rPr>
      <w:color w:val="605e5c"/>
      <w:shd w:color="auto" w:fill="e1dfdd" w:val="clear"/>
    </w:rPr>
  </w:style>
  <w:style w:type="character" w:styleId="jsgrdq" w:customStyle="1">
    <w:name w:val="jsgrdq"/>
    <w:basedOn w:val="DefaultParagraphFont"/>
    <w:rsid w:val="006C4102"/>
  </w:style>
  <w:style w:type="paragraph" w:styleId="04xlpa" w:customStyle="1">
    <w:name w:val="_04xlpa"/>
    <w:basedOn w:val="Normal"/>
    <w:rsid w:val="006C4102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6C410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kolajmagazine.com/content/content/articles/a-small-nation-of-women/" TargetMode="External"/><Relationship Id="rId10" Type="http://schemas.openxmlformats.org/officeDocument/2006/relationships/hyperlink" Target="http://www.smallnationpv@gmai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mallnationexhibit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haleelah.harris@bison.howard.edu" TargetMode="External"/><Relationship Id="rId8" Type="http://schemas.openxmlformats.org/officeDocument/2006/relationships/hyperlink" Target="http://www.khaleelahharri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PecQ56jFhBCD+veLjhrBgG1UA==">AMUW2mULE2p9w0ZYvRwhUXHVoJpOTVieXAXe3PNZtvzgg1DHbVcdJpdnYup5zHzZYLFWDdcTGE0xFRtc1orjmjCAeb1nK6EzE0w8FibXnuB+3bR97+RQPlc=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2020-04-30T17:05:00Z</dcterms:created>
  <dc:creator>Preferred Customer</dc:creator>
</cp:coreProperties>
</file>